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电影</w:t>
      </w:r>
      <w:r>
        <w:rPr>
          <w:b/>
          <w:sz w:val="32"/>
          <w:szCs w:val="32"/>
        </w:rPr>
        <w:t>产业与政策</w:t>
      </w:r>
      <w:r>
        <w:rPr>
          <w:rFonts w:hint="eastAsia"/>
          <w:b/>
          <w:sz w:val="32"/>
          <w:szCs w:val="32"/>
        </w:rPr>
        <w:t>学术工作坊报名表</w:t>
      </w:r>
    </w:p>
    <w:p>
      <w:pPr>
        <w:ind w:firstLine="2100" w:firstLineChars="1000"/>
      </w:pPr>
    </w:p>
    <w:p>
      <w:pPr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一、工作坊简介</w:t>
      </w:r>
    </w:p>
    <w:p>
      <w:pPr>
        <w:ind w:firstLine="472" w:firstLineChars="196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（一）本工作坊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旨在借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经常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的阅读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持续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的讨论、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接触学术热点，贴近学术文本，提升写作技能，活跃学术氛围。</w:t>
      </w:r>
    </w:p>
    <w:p>
      <w:pPr>
        <w:ind w:firstLine="241" w:firstLineChars="100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（二）活动内容</w:t>
      </w:r>
    </w:p>
    <w:p>
      <w:pPr>
        <w:widowControl/>
        <w:ind w:firstLine="472" w:firstLineChars="196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1.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2.0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时期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的电影产业研究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2.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2.0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时期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的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电影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政策研究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二、工作坊负责人简介</w:t>
      </w: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曹怡平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中国艺术研究院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博士，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宾夕法尼亚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大学访问学者。</w:t>
      </w: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主持国家社科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艺术学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基金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项，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项在研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1项完成。</w:t>
      </w:r>
    </w:p>
    <w:p>
      <w:pPr>
        <w:widowControl/>
        <w:ind w:firstLine="472" w:firstLineChars="196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在</w:t>
      </w:r>
      <w:r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shd w:val="clear" w:color="auto" w:fill="FFFFFF"/>
        </w:rPr>
        <w:t>CSSCI发表论学术文数十篇。</w:t>
      </w:r>
    </w:p>
    <w:p>
      <w:pPr>
        <w:ind w:firstLine="480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</w:p>
    <w:p>
      <w:pPr>
        <w:ind w:firstLine="480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三、报名表（填写好后请发送到曹老师邮箱：</w:t>
      </w:r>
      <w:r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pinging001@126.com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  <w:t>）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19"/>
        <w:gridCol w:w="2158"/>
        <w:gridCol w:w="851"/>
        <w:gridCol w:w="567"/>
        <w:gridCol w:w="850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姓    名</w:t>
            </w:r>
          </w:p>
        </w:tc>
        <w:tc>
          <w:tcPr>
            <w:tcW w:w="1134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籍贯</w:t>
            </w:r>
          </w:p>
        </w:tc>
        <w:tc>
          <w:tcPr>
            <w:tcW w:w="2158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567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901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年级</w:t>
            </w:r>
          </w:p>
        </w:tc>
        <w:tc>
          <w:tcPr>
            <w:tcW w:w="2158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2318" w:type="dxa"/>
            <w:gridSpan w:val="3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7280" w:type="dxa"/>
            <w:gridSpan w:val="7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7280" w:type="dxa"/>
            <w:gridSpan w:val="7"/>
          </w:tcPr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1.手机：</w:t>
            </w:r>
          </w:p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2.QQ：</w:t>
            </w:r>
          </w:p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3.微信：</w:t>
            </w:r>
          </w:p>
          <w:p>
            <w:pP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4.电子邮箱</w:t>
            </w:r>
          </w:p>
        </w:tc>
      </w:tr>
    </w:tbl>
    <w:p>
      <w:pPr>
        <w:ind w:firstLine="480"/>
        <w:rPr>
          <w:rFonts w:cs="宋体" w:asciiTheme="minorEastAsia" w:hAnsiTheme="minorEastAsia"/>
          <w:b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ind w:firstLine="629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ind w:firstLine="629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50440"/>
    <w:rsid w:val="44A504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2018-10-09T00:39:00Z</dcterms:created>
  <dc:creator>Administrator</dc:creator>
  <cp:lastModifiedBy>Administrator</cp:lastModifiedBy>
  <dcterms:modified xsi:type="dcterms:W3CDTF">2018-10-09T00:39:24Z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